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29" w:rsidRPr="0084001E" w:rsidRDefault="001C3F29" w:rsidP="001C3F2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95990054"/>
      <w:bookmarkStart w:id="1" w:name="_Toc64022302"/>
      <w:bookmarkStart w:id="2" w:name="_Toc96070357"/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областном отборочном конкурсе «Мастерство без границ» для участия в региональных соревнованиях </w:t>
      </w:r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Junior</w:t>
      </w:r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Skills</w:t>
      </w:r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регионального чемпионата «Молодые профессионалы»</w:t>
      </w:r>
      <w:bookmarkEnd w:id="0"/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Toc9599005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Russia</w:t>
      </w:r>
      <w:proofErr w:type="spellEnd"/>
      <w:r w:rsidRPr="0084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End w:id="1"/>
      <w:bookmarkEnd w:id="2"/>
      <w:bookmarkEnd w:id="3"/>
    </w:p>
    <w:p w:rsidR="001C3F29" w:rsidRPr="0084001E" w:rsidRDefault="001C3F29" w:rsidP="001C3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1C3F29" w:rsidRPr="0084001E" w:rsidRDefault="001C3F29" w:rsidP="001C3F2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положение определяет порядок проведения областного отборочного конкурса «Мастерство без границ» для участия в региональных соревнованиях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Junior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Skills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«Молодые профессионалы» (</w:t>
      </w:r>
      <w:proofErr w:type="spellStart"/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Russia</w:t>
      </w:r>
      <w:proofErr w:type="spellEnd"/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(далее - Конкурс)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Учредителем Конкурса является министерство образования и науки Калужской области, организацию и проведение Конкурса осуществляют государственное бюджетное учреждение дополнительного образования Калужской области «Областной эколого-биологический центр» (далее </w:t>
      </w:r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</w:t>
      </w:r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ГБУ ДО КО «ОЭБЦ») и г</w:t>
      </w:r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осударственное бюджетное учреждение дополнительного образования Калужской области «Областной центр дополнительного образования детей им. Ю. А. Гагарина» (далее – ГБУ ДО КО «ОЦДОД им. Ю. А. Гагарина»).</w:t>
      </w:r>
    </w:p>
    <w:p w:rsidR="001C3F29" w:rsidRPr="0084001E" w:rsidRDefault="001C3F29" w:rsidP="001C3F29">
      <w:pPr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F29" w:rsidRPr="0084001E" w:rsidRDefault="001C3F29" w:rsidP="001C3F29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Конкурса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Конкурса: отбор участников 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регионального чемпионата «Молодые профессионалы» (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Russia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 Калужской области 2022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среди юниоров, а также </w:t>
      </w:r>
      <w:r w:rsidRPr="008400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популяризация практико-ориентированного дополнительного образования.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Конкурса являются: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движения 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>«Молодые профессионалы» (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Russia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>) среди учащихся Калужской области;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ориентация учащихся Калужской области по профилям, соответствующим компетенциям движения 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>«Молодые профессионалы»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самоорганизации у учащихся Калужской области.</w:t>
      </w:r>
    </w:p>
    <w:p w:rsidR="001C3F29" w:rsidRPr="0084001E" w:rsidRDefault="001C3F29" w:rsidP="001C3F2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Pr="0084001E" w:rsidRDefault="001C3F29" w:rsidP="001C3F29">
      <w:pPr>
        <w:numPr>
          <w:ilvl w:val="0"/>
          <w:numId w:val="3"/>
        </w:numPr>
        <w:shd w:val="clear" w:color="auto" w:fill="FFFFFF"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Конкурса являются учащиеся общеобразовательных организаций и организаций дополнительного образования Калужской области, которым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октября 2022</w:t>
      </w: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исполниться полных лет (включительно):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компетенции «Администрирование отеля» - от 10 до 11 лет;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компетенции «Ветеринария» - от 14 до 15 лет;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компетенции «Флористика» - от 14 до 15 лет.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компетенции «Графический дизайн» - от 14 до 15 лет;</w:t>
      </w:r>
    </w:p>
    <w:p w:rsidR="001C3F29" w:rsidRPr="0084001E" w:rsidRDefault="001C3F29" w:rsidP="001C3F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компетенции «Физическая культура, спорт и фитнес» - от 14 до 15 лет;</w:t>
      </w:r>
    </w:p>
    <w:p w:rsidR="001C3F29" w:rsidRPr="00A708D0" w:rsidRDefault="001C3F29" w:rsidP="001C3F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компетенции «Предпринимательство» - от 14 до 15 лет,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одну образовательную организацию представляет команда из двух учащихся вышеуказанного возраста</w:t>
      </w: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C3F29" w:rsidRPr="0084001E" w:rsidRDefault="001C3F29" w:rsidP="001C3F29">
      <w:pPr>
        <w:pStyle w:val="a4"/>
        <w:widowControl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Порядок и сроки проведения Конкурса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 в мае 2022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Точная дата, время и место проведения сообщается участникам по электронной почте за 7 дней до начала испытаний, а также указывается на сайте организатора:</w:t>
      </w:r>
    </w:p>
    <w:p w:rsidR="001C3F29" w:rsidRPr="0084001E" w:rsidRDefault="001C3F29" w:rsidP="001C3F2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компетенциям «Администрирование отеля - юниоры», «Ветеринария – юниоры», «Флористика - юниоры» -  </w:t>
      </w:r>
      <w:hyperlink r:id="rId5" w:history="1"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val="en-US" w:eastAsia="ru-RU"/>
          </w:rPr>
          <w:t>http</w:t>
        </w:r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eastAsia="ru-RU"/>
          </w:rPr>
          <w:t>://</w:t>
        </w:r>
        <w:proofErr w:type="spellStart"/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val="en-US" w:eastAsia="ru-RU"/>
          </w:rPr>
          <w:t>koebcu</w:t>
        </w:r>
        <w:proofErr w:type="spellEnd"/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C3F29" w:rsidRPr="0084001E" w:rsidRDefault="001C3F29" w:rsidP="001C3F29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17365D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компетенциям «Графический дизайн - юниоры», «Физическая культура, спорт и фитнес - юниоры», «Предпринимательство - юниоры» </w:t>
      </w:r>
      <w:r w:rsidRPr="0084001E">
        <w:rPr>
          <w:rFonts w:ascii="Times New Roman" w:eastAsia="Times New Roman" w:hAnsi="Times New Roman" w:cs="Times New Roman"/>
          <w:bCs/>
          <w:color w:val="0F243E"/>
          <w:sz w:val="26"/>
          <w:szCs w:val="26"/>
          <w:lang w:eastAsia="ru-RU"/>
        </w:rPr>
        <w:t xml:space="preserve">-  </w:t>
      </w:r>
      <w:hyperlink r:id="rId6" w:history="1"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val="en-US" w:eastAsia="ru-RU"/>
          </w:rPr>
          <w:t>http</w:t>
        </w:r>
        <w:r w:rsidRPr="0084001E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u w:val="single"/>
            <w:lang w:eastAsia="ru-RU"/>
          </w:rPr>
          <w:t>://ocdod40.ru</w:t>
        </w:r>
      </w:hyperlink>
      <w:r w:rsidRPr="008400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заявки на участие в Конкурсе (приложение 1)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ринимаются в срок до 01 мая 2022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компетенциям:</w:t>
      </w:r>
    </w:p>
    <w:p w:rsidR="001C3F29" w:rsidRPr="0084001E" w:rsidRDefault="001C3F29" w:rsidP="001C3F29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Calibri" w:eastAsia="Times New Roman" w:hAnsi="Calibri" w:cs="Times New Roman"/>
          <w:color w:val="4F81BD"/>
          <w:sz w:val="26"/>
          <w:szCs w:val="26"/>
          <w:u w:val="single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«Администрирование отеля - юниоры», «Ветеринария - юниоры», «Флористика - юниоры» - по адресу </w:t>
      </w:r>
      <w:hyperlink r:id="rId7" w:history="1">
        <w:r w:rsidRPr="0084001E">
          <w:rPr>
            <w:rFonts w:ascii="Calibri" w:eastAsia="Times New Roman" w:hAnsi="Calibri" w:cs="Times New Roman"/>
            <w:color w:val="000000"/>
            <w:sz w:val="26"/>
            <w:szCs w:val="26"/>
            <w:u w:val="single"/>
            <w:lang w:eastAsia="ru-RU"/>
          </w:rPr>
          <w:t>koebcu@</w:t>
        </w:r>
        <w:r w:rsidRPr="0084001E">
          <w:rPr>
            <w:rFonts w:ascii="Calibri" w:eastAsia="Times New Roman" w:hAnsi="Calibri" w:cs="Times New Roman"/>
            <w:color w:val="000000"/>
            <w:sz w:val="26"/>
            <w:szCs w:val="26"/>
            <w:u w:val="single"/>
            <w:lang w:val="en-US" w:eastAsia="ru-RU"/>
          </w:rPr>
          <w:t>mail</w:t>
        </w:r>
        <w:r w:rsidRPr="0084001E">
          <w:rPr>
            <w:rFonts w:ascii="Calibri" w:eastAsia="Times New Roman" w:hAnsi="Calibri" w:cs="Times New Roman"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 w:rsidRPr="0084001E">
          <w:rPr>
            <w:rFonts w:ascii="Calibri" w:eastAsia="Times New Roman" w:hAnsi="Calibri" w:cs="Times New Roman"/>
            <w:color w:val="00000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4001E">
        <w:rPr>
          <w:rFonts w:ascii="Calibri" w:eastAsia="Times New Roman" w:hAnsi="Calibri" w:cs="Times New Roman"/>
          <w:color w:val="000000"/>
          <w:sz w:val="26"/>
          <w:szCs w:val="26"/>
          <w:u w:val="single"/>
          <w:lang w:eastAsia="ru-RU"/>
        </w:rPr>
        <w:t xml:space="preserve">. </w:t>
      </w:r>
    </w:p>
    <w:p w:rsidR="001C3F29" w:rsidRPr="0084001E" w:rsidRDefault="001C3F29" w:rsidP="001C3F29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Calibri" w:eastAsia="Times New Roman" w:hAnsi="Calibri" w:cs="Times New Roman"/>
          <w:color w:val="4F81BD"/>
          <w:sz w:val="26"/>
          <w:szCs w:val="26"/>
          <w:u w:val="single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«Графический дизайн - юниоры», «Физическая культура, спорт и фитнес - юниоры», «Предпринимательство - </w:t>
      </w:r>
      <w:proofErr w:type="gram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юниоры»  -</w:t>
      </w:r>
      <w:proofErr w:type="gram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</w:t>
      </w:r>
      <w:r w:rsidRPr="008400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ms-ocdod@yandex.ru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номинациям, соответствующим компетенциям: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«Администрирование отеля»;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«Ветеринария»;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«Флористика»;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«Графический дизайн»;</w:t>
      </w:r>
    </w:p>
    <w:p w:rsidR="001C3F29" w:rsidRPr="0084001E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«Физическая культура, спорт и фитнес»;</w:t>
      </w:r>
    </w:p>
    <w:p w:rsidR="001C3F29" w:rsidRPr="00E55CB7" w:rsidRDefault="001C3F29" w:rsidP="001C3F29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компетенция «Предпринимательство».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Конкурсные задания разрабатываются на основе содержания региональны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чемпионатов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Russia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Juniors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8" w:history="1">
        <w:r w:rsidRPr="0084001E">
          <w:rPr>
            <w:rFonts w:ascii="Calibri" w:eastAsia="Times New Roman" w:hAnsi="Calibri" w:cs="Times New Roman"/>
            <w:color w:val="000000"/>
            <w:sz w:val="26"/>
            <w:szCs w:val="26"/>
            <w:u w:val="single"/>
            <w:lang w:eastAsia="ru-RU"/>
          </w:rPr>
          <w:t>https://worldskills.ru/nashi-proektyi/worldskillsrussiajuniors/</w:t>
        </w:r>
      </w:hyperlink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программы Конкурса по отдельным компетенциям и требования к материалам, который участник должен иметь с собой, приведены в приложении 2.</w:t>
      </w:r>
    </w:p>
    <w:p w:rsidR="001C3F29" w:rsidRPr="0084001E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оценивания участников Конкурса фиксируются в итоговом протоколе заседания жюри.</w:t>
      </w:r>
    </w:p>
    <w:p w:rsidR="001C3F29" w:rsidRPr="008B150A" w:rsidRDefault="001C3F29" w:rsidP="001C3F29">
      <w:pPr>
        <w:numPr>
          <w:ilvl w:val="1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по участию в Конкурсе оказываются по адресам электронной почты, указанным в приложении 3. Организатор Конкурса может проводить очные консультации и тренировки для участников Конкурса. Информация об очных консультациях (тренировках) направляется муниципальным органам управления образованием не позднее чем за 10 дней до проведения консультаций и тренировок.</w:t>
      </w:r>
    </w:p>
    <w:p w:rsidR="001C3F29" w:rsidRPr="0084001E" w:rsidRDefault="001C3F29" w:rsidP="001C3F29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</w:t>
      </w:r>
    </w:p>
    <w:p w:rsidR="001C3F29" w:rsidRPr="00A708D0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наибольшему количеству набранных баллов в каждой номинации определяются 5 победителей и 2 призера Конкурса, которые награждаются 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дипломами министерства образования и науки Калужской области и памятными призами. 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Конкурса направляются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для участия 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региональном чемпионате «Молодые профессионалы» (</w:t>
      </w:r>
      <w:proofErr w:type="spellStart"/>
      <w:r w:rsidRPr="0084001E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Russia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Калужской област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и, который состоится осенью 2022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г., по соответствующим</w:t>
      </w: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компетенциям.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случае объективной невозможности участия победителя Конкурса в региональном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чемпионате «Молодые профессионалы» (</w:t>
      </w:r>
      <w:proofErr w:type="spellStart"/>
      <w:r w:rsidRPr="0084001E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Russia</w:t>
      </w:r>
      <w:r w:rsidRPr="008400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) Калужской области право участия в данном чемпионате предоставляется участнику Конкурса, следующему за победителем. 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Организатор Конкурса осуществляет методическое сопровождение подготовки победителей Конкурса к участию в региональном чемпионате.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участники Конкурса получают свидетельство участника в электронном виде.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Конкурса по номинациям: </w:t>
      </w:r>
    </w:p>
    <w:p w:rsidR="001C3F29" w:rsidRPr="0084001E" w:rsidRDefault="001C3F29" w:rsidP="001C3F29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«Администрирование отеля - юниоры», «Ветеринария - юниоры», «Флористика - юниоры», размещаются на сайте ГБУ ДО КО «ОЭБЦ» </w:t>
      </w:r>
      <w:hyperlink r:id="rId9" w:history="1">
        <w:r w:rsidRPr="00CD299B">
          <w:rPr>
            <w:rStyle w:val="a3"/>
            <w:rFonts w:ascii="Times New Roman" w:hAnsi="Times New Roman" w:cs="Times New Roman"/>
            <w:sz w:val="26"/>
            <w:szCs w:val="26"/>
          </w:rPr>
          <w:t>http://koebcu.ru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C3F29" w:rsidRPr="0084001E" w:rsidRDefault="001C3F29" w:rsidP="001C3F29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«Графический дизайн – юниоры», «Физическая культура, спорт и фитнес – юниоры</w:t>
      </w:r>
      <w:proofErr w:type="gram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»,  «</w:t>
      </w:r>
      <w:proofErr w:type="gram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Предпринимательство – юниоры» размещаются на сайте ГБУ ДО КО «ОЦДОД им.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Ю.А.Гагарина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hyperlink r:id="rId10" w:history="1">
        <w:r w:rsidRPr="008E580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http://ocdod40.ru</w:t>
        </w:r>
      </w:hyperlink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1C3F29" w:rsidRPr="0084001E" w:rsidRDefault="001C3F29" w:rsidP="001C3F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Pr="0084001E" w:rsidRDefault="001C3F29" w:rsidP="001C3F29">
      <w:pPr>
        <w:numPr>
          <w:ilvl w:val="0"/>
          <w:numId w:val="4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 Конкурса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</w:t>
      </w:r>
      <w:proofErr w:type="gram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Конкурса</w:t>
      </w:r>
      <w:proofErr w:type="gram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награждению победителей и призеров осуществляются за счёт организатора. </w:t>
      </w:r>
    </w:p>
    <w:p w:rsidR="001C3F29" w:rsidRPr="0084001E" w:rsidRDefault="001C3F29" w:rsidP="001C3F29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 до Калуги и обратно участников Конкурса и сопровождающих их лиц осуществляются за счёт командирующих организаций или собственных средств участников Конкурса. </w:t>
      </w:r>
    </w:p>
    <w:p w:rsidR="001C3F29" w:rsidRPr="0084001E" w:rsidRDefault="001C3F29" w:rsidP="001C3F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4001E">
        <w:rPr>
          <w:rFonts w:ascii="Times New Roman" w:eastAsia="Times New Roman" w:hAnsi="Times New Roman" w:cs="Times New Roman"/>
          <w:i/>
          <w:szCs w:val="28"/>
          <w:lang w:eastAsia="ru-RU"/>
        </w:rPr>
        <w:lastRenderedPageBreak/>
        <w:t>Приложение 1</w:t>
      </w:r>
    </w:p>
    <w:p w:rsidR="001C3F29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3F29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3F29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3F29" w:rsidRPr="0084001E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</w:t>
      </w:r>
    </w:p>
    <w:p w:rsidR="001C3F29" w:rsidRPr="0084001E" w:rsidRDefault="001C3F29" w:rsidP="001C3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</w:t>
      </w: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областном отборочном конкурсе «Мастерство без границ»</w:t>
      </w: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  <w:t xml:space="preserve"> для отбора на региональный чемпионат «Молодые профессионалы» (</w:t>
      </w:r>
      <w:proofErr w:type="spellStart"/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Worldskills</w:t>
      </w:r>
      <w:proofErr w:type="spellEnd"/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Russia</w:t>
      </w:r>
      <w:r w:rsidRPr="008400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) Калужской области</w:t>
      </w:r>
    </w:p>
    <w:p w:rsidR="001C3F29" w:rsidRPr="0084001E" w:rsidRDefault="001C3F29" w:rsidP="001C3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0"/>
      </w:tblGrid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Компетенция (выбрать нужное)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Администрирование отеля</w:t>
            </w:r>
          </w:p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Ветеринария</w:t>
            </w:r>
          </w:p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Флористика</w:t>
            </w:r>
          </w:p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Графический дизайн</w:t>
            </w:r>
          </w:p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спорт и фитнес</w:t>
            </w:r>
          </w:p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Предпринимательство</w:t>
            </w:r>
          </w:p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образовательной организации</w:t>
            </w: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полностью</w:t>
            </w: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(Фамилия, Имя, Отчество полностью, класс, дата рождения)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(Ф.И.О. и должность полностью)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участника и руководителя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3F29" w:rsidRPr="0084001E" w:rsidTr="005D663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участника и руководителя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9" w:rsidRPr="0084001E" w:rsidRDefault="001C3F29" w:rsidP="005D663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3F29" w:rsidRPr="0084001E" w:rsidRDefault="001C3F29" w:rsidP="001C3F2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Pr="0084001E" w:rsidRDefault="001C3F29" w:rsidP="001C3F2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подписывается руководителем образовательной организации и предоставляется в сканированном виде, а также в формате, совместимом с </w:t>
      </w:r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0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возможностью копирования текста.</w:t>
      </w:r>
    </w:p>
    <w:p w:rsidR="001C3F29" w:rsidRPr="00A708D0" w:rsidRDefault="001C3F29" w:rsidP="001C3F2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C3F29" w:rsidRPr="0084001E" w:rsidRDefault="001C3F29" w:rsidP="001C3F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84001E">
        <w:rPr>
          <w:rFonts w:ascii="Times New Roman" w:eastAsia="Times New Roman" w:hAnsi="Times New Roman" w:cs="Times New Roman"/>
          <w:i/>
          <w:szCs w:val="28"/>
          <w:lang w:eastAsia="ru-RU"/>
        </w:rPr>
        <w:lastRenderedPageBreak/>
        <w:t>Приложение 2</w:t>
      </w:r>
    </w:p>
    <w:p w:rsidR="001C3F29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3F29" w:rsidRPr="0084001E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характеристика конкурсных программ</w:t>
      </w:r>
    </w:p>
    <w:p w:rsidR="001C3F29" w:rsidRPr="0084001E" w:rsidRDefault="001C3F29" w:rsidP="001C3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Компетенция «Администрирование отеля»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Проигрывание различных ситуаций, связанных с пребыванием клиента в отеле;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базой отеля.</w:t>
      </w:r>
    </w:p>
    <w:p w:rsidR="001C3F29" w:rsidRPr="0084001E" w:rsidRDefault="001C3F29" w:rsidP="001C3F2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Компетенция «Ветеринария»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Клинический осмотр животного (животное выбирается на усмотрение организатора);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Наложение швов и повязок;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Ветеринарно-санитарная экспертиза молока.</w:t>
      </w: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Компетенция «Флористика»</w:t>
      </w: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Выполнение композиции «Букет» (техника выполнения композиции – спиральная, параллельная, букет на каркасе).</w:t>
      </w: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 для выполнения композиции обеспечивает участник (срезанные живые цветы, ножницы, перчатки). Список цветов будет опубликован перед проведением конкурса. Примерный перечень цветов: роза (не кустовая), хризантемы кустовые,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гиперикум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альстромерия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эвкалипт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Цинерия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эустома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листья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салала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цветочные растения, которые произрастают у вас на пришкольном участке (пион, сирень, ирис, тюльпан и др.)</w:t>
      </w: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Компетенция «Графический дизайн»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Многостраничный дизайн;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Корпоративный дизайн;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 упаковки.</w:t>
      </w:r>
    </w:p>
    <w:p w:rsidR="001C3F29" w:rsidRPr="0084001E" w:rsidRDefault="001C3F29" w:rsidP="001C3F2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Компетенция «Физическая культура, спорт и фитнес»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индивидуальной тренировочной деятельности с занимающимися;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групповых физкультурно-оздоровительных тренировок для разных возрастных групп населения;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разных возрастных групп населения к </w:t>
      </w:r>
      <w:proofErr w:type="spellStart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здоровьесбережению</w:t>
      </w:r>
      <w:proofErr w:type="spellEnd"/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Преподавание физической культуры по основным общеобразовательным программам;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физкультурно-спортивной деятельности с занимающимися.</w:t>
      </w:r>
    </w:p>
    <w:p w:rsidR="001C3F29" w:rsidRPr="0084001E" w:rsidRDefault="001C3F29" w:rsidP="001C3F2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Компетенция «Предпринимательство»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 команды;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команда и бизнес-идея;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Целевая группа;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рабочего процесса;</w:t>
      </w:r>
    </w:p>
    <w:p w:rsidR="001C3F29" w:rsidRPr="005C0726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Маркетинговое планирование;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Устойчивое развитие;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Технико-экономическое обоснование проекта, включая финансовые инструменты и показатели;</w:t>
      </w:r>
    </w:p>
    <w:p w:rsidR="001C3F29" w:rsidRPr="0084001E" w:rsidRDefault="001C3F29" w:rsidP="001C3F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Продвижение фирмы/проекта.</w:t>
      </w:r>
    </w:p>
    <w:p w:rsidR="001C3F29" w:rsidRPr="0084001E" w:rsidRDefault="001C3F29" w:rsidP="001C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840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84001E">
        <w:rPr>
          <w:rFonts w:ascii="Times New Roman" w:eastAsia="Times New Roman" w:hAnsi="Times New Roman" w:cs="Times New Roman"/>
          <w:i/>
          <w:szCs w:val="28"/>
          <w:lang w:eastAsia="ru-RU"/>
        </w:rPr>
        <w:lastRenderedPageBreak/>
        <w:t>Приложение 3</w:t>
      </w:r>
    </w:p>
    <w:p w:rsidR="001C3F29" w:rsidRDefault="001C3F29" w:rsidP="001C3F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3F29" w:rsidRDefault="001C3F29" w:rsidP="001C3F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C3F29" w:rsidRPr="0084001E" w:rsidRDefault="001C3F29" w:rsidP="001C3F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F29" w:rsidRPr="0084001E" w:rsidRDefault="001C3F29" w:rsidP="001C3F29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6"/>
          <w:lang w:eastAsia="ru-RU"/>
        </w:rPr>
      </w:pPr>
    </w:p>
    <w:p w:rsidR="001C3F29" w:rsidRPr="0084001E" w:rsidRDefault="001C3F29" w:rsidP="001C3F2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6"/>
          <w:lang w:eastAsia="ru-RU"/>
        </w:rPr>
      </w:pPr>
    </w:p>
    <w:p w:rsidR="001C3F29" w:rsidRPr="009B0EC7" w:rsidRDefault="001C3F29" w:rsidP="001C3F2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 для консультаций по подготовке к Конкурсу</w:t>
      </w:r>
    </w:p>
    <w:p w:rsidR="001C3F29" w:rsidRPr="009B0EC7" w:rsidRDefault="001C3F29" w:rsidP="001C3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«Администрирование отеля»: </w:t>
      </w:r>
      <w:hyperlink r:id="rId11" w:history="1"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lx-1070@yandex.ru</w:t>
        </w:r>
      </w:hyperlink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, 8(4842)56-20-39, Хохлова Лариса Валерьевна</w:t>
      </w:r>
    </w:p>
    <w:p w:rsidR="001C3F29" w:rsidRPr="009B0EC7" w:rsidRDefault="001C3F29" w:rsidP="001C3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«Ветеринария»: </w:t>
      </w:r>
      <w:r w:rsidRPr="009B0EC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olgazhy@mail.ru</w:t>
      </w: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8-905-642-37-83, </w:t>
      </w:r>
      <w:proofErr w:type="spellStart"/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Жулина</w:t>
      </w:r>
      <w:proofErr w:type="spellEnd"/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Васильевна</w:t>
      </w:r>
    </w:p>
    <w:p w:rsidR="001C3F29" w:rsidRPr="009B0EC7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«Флористика»: </w:t>
      </w:r>
      <w:hyperlink r:id="rId12" w:history="1"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koebcu@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B0EC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пометкой «ОА Тепловой» или «</w:t>
      </w:r>
      <w:proofErr w:type="spellStart"/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Worldskills</w:t>
      </w:r>
      <w:proofErr w:type="spellEnd"/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»), 8(4842)56-20-39, Теплова Оксана Александровна.</w:t>
      </w:r>
    </w:p>
    <w:p w:rsidR="001C3F29" w:rsidRPr="009B0EC7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«Графический дизайн»: </w:t>
      </w:r>
      <w:hyperlink r:id="rId13" w:history="1"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ms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ocdod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0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8(4842)</w:t>
      </w: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56-28-31 «Графический дизайн» Андреев Григорий Владимирович 8902-396-01-90</w:t>
      </w:r>
    </w:p>
    <w:p w:rsidR="001C3F29" w:rsidRPr="009B0EC7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«Предпринимательство»: </w:t>
      </w:r>
      <w:hyperlink r:id="rId14" w:history="1"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uvr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ocdod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proofErr w:type="gramStart"/>
      </w:hyperlink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0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8(4842)57-90-35 Голикова Екатерина Николаевна</w:t>
      </w:r>
    </w:p>
    <w:p w:rsidR="001C3F29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«Физическая культура, спорт и фитнес»: </w:t>
      </w:r>
      <w:hyperlink r:id="rId15" w:history="1"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ms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ocdod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9B0EC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0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8(4842)</w:t>
      </w:r>
      <w:r w:rsidRPr="009B0EC7">
        <w:rPr>
          <w:rFonts w:ascii="Times New Roman" w:eastAsia="Times New Roman" w:hAnsi="Times New Roman" w:cs="Times New Roman"/>
          <w:sz w:val="26"/>
          <w:szCs w:val="26"/>
          <w:lang w:eastAsia="ru-RU"/>
        </w:rPr>
        <w:t>56-28-31 Моисеев Максим Александрович</w:t>
      </w:r>
    </w:p>
    <w:p w:rsidR="001C3F29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F29" w:rsidRDefault="001C3F29" w:rsidP="001C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87" w:rsidRDefault="001C3F29" w:rsidP="001C3F29">
      <w:bookmarkStart w:id="4" w:name="_GoBack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D0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7EB"/>
    <w:multiLevelType w:val="hybridMultilevel"/>
    <w:tmpl w:val="8FD6B154"/>
    <w:lvl w:ilvl="0" w:tplc="D0E8E5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702FE"/>
    <w:multiLevelType w:val="multilevel"/>
    <w:tmpl w:val="E696A4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072A5B"/>
    <w:multiLevelType w:val="hybridMultilevel"/>
    <w:tmpl w:val="5A2CE5F8"/>
    <w:lvl w:ilvl="0" w:tplc="D0E8E5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3E05A4"/>
    <w:multiLevelType w:val="hybridMultilevel"/>
    <w:tmpl w:val="45EC052A"/>
    <w:lvl w:ilvl="0" w:tplc="D0E8E5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35E"/>
    <w:multiLevelType w:val="hybridMultilevel"/>
    <w:tmpl w:val="3FF85F40"/>
    <w:lvl w:ilvl="0" w:tplc="B4ACE19A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1B20F8"/>
    <w:multiLevelType w:val="multilevel"/>
    <w:tmpl w:val="1854D13A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DFB360E"/>
    <w:multiLevelType w:val="hybridMultilevel"/>
    <w:tmpl w:val="FF586B4C"/>
    <w:lvl w:ilvl="0" w:tplc="D0E8E5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5"/>
    <w:rsid w:val="001C3F29"/>
    <w:rsid w:val="00C178E5"/>
    <w:rsid w:val="00D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D340-CB7A-42D8-A752-ED845296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F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F2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nashi-proektyi/worldskillsrussiajuniors/" TargetMode="External"/><Relationship Id="rId13" Type="http://schemas.openxmlformats.org/officeDocument/2006/relationships/hyperlink" Target="mailto:ms-ocdo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ebcu@mail.ru" TargetMode="External"/><Relationship Id="rId12" Type="http://schemas.openxmlformats.org/officeDocument/2006/relationships/hyperlink" Target="mailto:koebc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cdod40.ru" TargetMode="External"/><Relationship Id="rId11" Type="http://schemas.openxmlformats.org/officeDocument/2006/relationships/hyperlink" Target="mailto:lx-1070@yandex.ru" TargetMode="External"/><Relationship Id="rId5" Type="http://schemas.openxmlformats.org/officeDocument/2006/relationships/hyperlink" Target="http://koebcu.ru" TargetMode="External"/><Relationship Id="rId15" Type="http://schemas.openxmlformats.org/officeDocument/2006/relationships/hyperlink" Target="mailto:ms-ocdod@yandex.ru" TargetMode="External"/><Relationship Id="rId10" Type="http://schemas.openxmlformats.org/officeDocument/2006/relationships/hyperlink" Target="http://ocdod4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ebcu.ru" TargetMode="External"/><Relationship Id="rId14" Type="http://schemas.openxmlformats.org/officeDocument/2006/relationships/hyperlink" Target="mailto:uvr-ocd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2022-03-09T12:43:00Z</dcterms:created>
  <dcterms:modified xsi:type="dcterms:W3CDTF">2022-03-09T12:43:00Z</dcterms:modified>
</cp:coreProperties>
</file>